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77" w:rsidRDefault="00E73377" w:rsidP="00E73377">
      <w:pPr>
        <w:jc w:val="center"/>
        <w:rPr>
          <w:sz w:val="28"/>
          <w:szCs w:val="28"/>
        </w:rPr>
      </w:pPr>
      <w:r w:rsidRPr="000C3C5B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 МУРСАЛИМКИНСКИЙ</w:t>
      </w:r>
      <w:r w:rsidRPr="000C3C5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</w:t>
      </w:r>
      <w:r w:rsidRPr="000C3C5B">
        <w:rPr>
          <w:sz w:val="28"/>
          <w:szCs w:val="28"/>
        </w:rPr>
        <w:t xml:space="preserve"> РАЙОН</w:t>
      </w:r>
    </w:p>
    <w:p w:rsidR="00E73377" w:rsidRDefault="00E73377" w:rsidP="00E73377">
      <w:pPr>
        <w:jc w:val="center"/>
        <w:rPr>
          <w:sz w:val="28"/>
          <w:szCs w:val="28"/>
        </w:rPr>
      </w:pPr>
      <w:r w:rsidRPr="000C3C5B">
        <w:rPr>
          <w:sz w:val="28"/>
          <w:szCs w:val="28"/>
        </w:rPr>
        <w:t>РЕСПУБЛИКИ БАШКОРТОСТАН</w:t>
      </w:r>
    </w:p>
    <w:p w:rsidR="00E73377" w:rsidRDefault="00E73377" w:rsidP="00E73377">
      <w:pPr>
        <w:jc w:val="center"/>
        <w:rPr>
          <w:sz w:val="28"/>
          <w:szCs w:val="28"/>
        </w:rPr>
      </w:pPr>
    </w:p>
    <w:p w:rsidR="00E73377" w:rsidRPr="000C3C5B" w:rsidRDefault="00E73377" w:rsidP="00E733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3377" w:rsidRDefault="001115E8" w:rsidP="00E73377">
      <w:pPr>
        <w:jc w:val="center"/>
        <w:rPr>
          <w:sz w:val="28"/>
          <w:szCs w:val="28"/>
        </w:rPr>
      </w:pPr>
      <w:r>
        <w:rPr>
          <w:sz w:val="28"/>
          <w:szCs w:val="28"/>
        </w:rPr>
        <w:t>30 августа 2017 года № 106/1</w:t>
      </w:r>
    </w:p>
    <w:p w:rsidR="00E73377" w:rsidRDefault="00E73377" w:rsidP="00E7337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3377" w:rsidRDefault="00E73377" w:rsidP="00E7337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от 24.07.2017 года № 79 «</w:t>
      </w:r>
      <w:r w:rsidRPr="00D11967">
        <w:rPr>
          <w:bCs/>
          <w:color w:val="000000"/>
          <w:sz w:val="28"/>
          <w:szCs w:val="28"/>
        </w:rPr>
        <w:t xml:space="preserve">Об утверждении порядка проведения инвентаризации дворовых территорий многоквартирных домов, расположенных на территории </w:t>
      </w:r>
      <w:r>
        <w:rPr>
          <w:bCs/>
          <w:color w:val="000000"/>
          <w:sz w:val="28"/>
          <w:szCs w:val="28"/>
        </w:rPr>
        <w:t>с. Мурсалимкино сельского поселения Мурсалимкинский</w:t>
      </w:r>
      <w:r w:rsidRPr="00D11967">
        <w:rPr>
          <w:bCs/>
          <w:color w:val="000000"/>
          <w:sz w:val="28"/>
          <w:szCs w:val="28"/>
        </w:rPr>
        <w:t xml:space="preserve"> сельсовет </w:t>
      </w:r>
      <w:r>
        <w:rPr>
          <w:bCs/>
          <w:color w:val="000000"/>
          <w:sz w:val="28"/>
          <w:szCs w:val="28"/>
        </w:rPr>
        <w:t>муниципального района Салаватский</w:t>
      </w:r>
      <w:r w:rsidRPr="00D11967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»</w:t>
      </w:r>
    </w:p>
    <w:p w:rsidR="00E73377" w:rsidRDefault="00E73377" w:rsidP="00E7337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73377" w:rsidRDefault="00E73377" w:rsidP="00E7337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D27EF" w:rsidRDefault="005D27EF" w:rsidP="005D27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В соответствии с «</w:t>
      </w:r>
      <w:r>
        <w:rPr>
          <w:sz w:val="28"/>
          <w:szCs w:val="28"/>
          <w:shd w:val="clear" w:color="auto" w:fill="FFFFFF"/>
        </w:rPr>
        <w:t>Общими рекомендациями</w:t>
      </w:r>
      <w:r w:rsidRPr="005D27EF">
        <w:rPr>
          <w:sz w:val="28"/>
          <w:szCs w:val="28"/>
          <w:shd w:val="clear" w:color="auto" w:fill="FFFFFF"/>
        </w:rPr>
        <w:t xml:space="preserve">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 – 2022 гг.</w:t>
      </w:r>
      <w:r>
        <w:rPr>
          <w:sz w:val="28"/>
          <w:szCs w:val="28"/>
          <w:shd w:val="clear" w:color="auto" w:fill="FFFFFF"/>
        </w:rPr>
        <w:t xml:space="preserve">» от 23.08.2017 года Министерства строительства и </w:t>
      </w:r>
      <w:proofErr w:type="spellStart"/>
      <w:r>
        <w:rPr>
          <w:sz w:val="28"/>
          <w:szCs w:val="28"/>
          <w:shd w:val="clear" w:color="auto" w:fill="FFFFFF"/>
        </w:rPr>
        <w:t>жилищно-комунального</w:t>
      </w:r>
      <w:proofErr w:type="spellEnd"/>
      <w:r>
        <w:rPr>
          <w:sz w:val="28"/>
          <w:szCs w:val="28"/>
          <w:shd w:val="clear" w:color="auto" w:fill="FFFFFF"/>
        </w:rPr>
        <w:t xml:space="preserve"> хозяйства РФ, Администрация сельского поселения Мурсалимкинский сельсовет муниципального района Салаватский район Республики Башкортостан</w:t>
      </w:r>
    </w:p>
    <w:p w:rsidR="005D27EF" w:rsidRDefault="005D27EF" w:rsidP="005D27EF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ПОСТАНОВЛЯЕТ:</w:t>
      </w:r>
    </w:p>
    <w:p w:rsidR="00512913" w:rsidRPr="00512913" w:rsidRDefault="005D27EF" w:rsidP="005D27E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изменения и дополнения в постановление Администрации сельского поселения от 24.07.2017 года № 79 «</w:t>
      </w:r>
      <w:r w:rsidRPr="00D11967">
        <w:rPr>
          <w:bCs/>
          <w:color w:val="000000"/>
          <w:sz w:val="28"/>
          <w:szCs w:val="28"/>
        </w:rPr>
        <w:t xml:space="preserve">Об утверждении порядка </w:t>
      </w:r>
      <w:proofErr w:type="gramStart"/>
      <w:r w:rsidRPr="00D11967">
        <w:rPr>
          <w:bCs/>
          <w:color w:val="000000"/>
          <w:sz w:val="28"/>
          <w:szCs w:val="28"/>
        </w:rPr>
        <w:t xml:space="preserve">проведения инвентаризации дворовых территорий многоквартирных домов, расположенных на территории </w:t>
      </w:r>
      <w:r>
        <w:rPr>
          <w:bCs/>
          <w:color w:val="000000"/>
          <w:sz w:val="28"/>
          <w:szCs w:val="28"/>
        </w:rPr>
        <w:t>с. Мурсалимкино сельского поселения Мурсалимкинский</w:t>
      </w:r>
      <w:r w:rsidRPr="00D11967">
        <w:rPr>
          <w:bCs/>
          <w:color w:val="000000"/>
          <w:sz w:val="28"/>
          <w:szCs w:val="28"/>
        </w:rPr>
        <w:t xml:space="preserve"> сельсовет </w:t>
      </w:r>
      <w:r>
        <w:rPr>
          <w:bCs/>
          <w:color w:val="000000"/>
          <w:sz w:val="28"/>
          <w:szCs w:val="28"/>
        </w:rPr>
        <w:t>муниципального района Салаватский</w:t>
      </w:r>
      <w:r w:rsidRPr="00D11967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» добавив в Приложение № 1 постановления Приложение №</w:t>
      </w:r>
      <w:r w:rsidR="00512913">
        <w:rPr>
          <w:bCs/>
          <w:color w:val="000000"/>
          <w:sz w:val="28"/>
          <w:szCs w:val="28"/>
        </w:rPr>
        <w:t xml:space="preserve"> 3 (прилагается), </w:t>
      </w:r>
      <w:r>
        <w:rPr>
          <w:bCs/>
          <w:color w:val="000000"/>
          <w:sz w:val="28"/>
          <w:szCs w:val="28"/>
        </w:rPr>
        <w:t>в  соответствии с «</w:t>
      </w:r>
      <w:r>
        <w:rPr>
          <w:sz w:val="28"/>
          <w:szCs w:val="28"/>
          <w:shd w:val="clear" w:color="auto" w:fill="FFFFFF"/>
        </w:rPr>
        <w:t>Общими рекомендациями</w:t>
      </w:r>
      <w:r w:rsidRPr="005D27EF">
        <w:rPr>
          <w:sz w:val="28"/>
          <w:szCs w:val="28"/>
          <w:shd w:val="clear" w:color="auto" w:fill="FFFFFF"/>
        </w:rPr>
        <w:t xml:space="preserve">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 – 2022 гг.</w:t>
      </w:r>
      <w:r>
        <w:rPr>
          <w:sz w:val="28"/>
          <w:szCs w:val="28"/>
          <w:shd w:val="clear" w:color="auto" w:fill="FFFFFF"/>
        </w:rPr>
        <w:t>» от 23.08.2017 года Министерства строительства и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жилищно-комунального</w:t>
      </w:r>
      <w:proofErr w:type="spellEnd"/>
      <w:r>
        <w:rPr>
          <w:sz w:val="28"/>
          <w:szCs w:val="28"/>
          <w:shd w:val="clear" w:color="auto" w:fill="FFFFFF"/>
        </w:rPr>
        <w:t xml:space="preserve"> хозяйства РФ</w:t>
      </w:r>
      <w:r w:rsidR="00512913">
        <w:rPr>
          <w:sz w:val="28"/>
          <w:szCs w:val="28"/>
          <w:shd w:val="clear" w:color="auto" w:fill="FFFFFF"/>
        </w:rPr>
        <w:t>.</w:t>
      </w:r>
    </w:p>
    <w:p w:rsidR="00512913" w:rsidRPr="009F0BA7" w:rsidRDefault="005D27EF" w:rsidP="00512913">
      <w:pPr>
        <w:spacing w:after="1"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12913" w:rsidRPr="00D11967">
        <w:rPr>
          <w:sz w:val="28"/>
          <w:szCs w:val="28"/>
        </w:rPr>
        <w:t>2.</w:t>
      </w:r>
      <w:r w:rsidR="00512913">
        <w:rPr>
          <w:sz w:val="28"/>
          <w:szCs w:val="28"/>
        </w:rPr>
        <w:t xml:space="preserve"> </w:t>
      </w:r>
      <w:r w:rsidR="00512913" w:rsidRPr="00D11967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512913">
        <w:rPr>
          <w:sz w:val="28"/>
          <w:szCs w:val="28"/>
        </w:rPr>
        <w:t>сельского поселения</w:t>
      </w:r>
      <w:r w:rsidR="00512913" w:rsidRPr="00D11967">
        <w:rPr>
          <w:sz w:val="28"/>
          <w:szCs w:val="28"/>
        </w:rPr>
        <w:t xml:space="preserve"> </w:t>
      </w:r>
      <w:hyperlink r:id="rId5" w:history="1">
        <w:r w:rsidR="00512913" w:rsidRPr="00E375A3">
          <w:rPr>
            <w:rStyle w:val="a4"/>
            <w:sz w:val="28"/>
            <w:szCs w:val="28"/>
            <w:lang w:val="en-US"/>
          </w:rPr>
          <w:t>https</w:t>
        </w:r>
        <w:r w:rsidR="00512913" w:rsidRPr="00E375A3">
          <w:rPr>
            <w:rStyle w:val="a4"/>
            <w:sz w:val="28"/>
            <w:szCs w:val="28"/>
          </w:rPr>
          <w:t>://</w:t>
        </w:r>
        <w:r w:rsidR="00512913" w:rsidRPr="00E375A3">
          <w:rPr>
            <w:rStyle w:val="a4"/>
            <w:sz w:val="28"/>
            <w:szCs w:val="28"/>
            <w:lang w:val="en-US"/>
          </w:rPr>
          <w:t>mursalimkino</w:t>
        </w:r>
        <w:r w:rsidR="00512913" w:rsidRPr="00E375A3">
          <w:rPr>
            <w:rStyle w:val="a4"/>
            <w:sz w:val="28"/>
            <w:szCs w:val="28"/>
          </w:rPr>
          <w:t>.</w:t>
        </w:r>
        <w:r w:rsidR="00512913" w:rsidRPr="00E375A3">
          <w:rPr>
            <w:rStyle w:val="a4"/>
            <w:sz w:val="28"/>
            <w:szCs w:val="28"/>
            <w:lang w:val="en-US"/>
          </w:rPr>
          <w:t>su</w:t>
        </w:r>
      </w:hyperlink>
      <w:r w:rsidR="00512913" w:rsidRPr="00D11967">
        <w:rPr>
          <w:sz w:val="28"/>
          <w:szCs w:val="28"/>
        </w:rPr>
        <w:t>.</w:t>
      </w:r>
    </w:p>
    <w:p w:rsidR="00512913" w:rsidRPr="00D11967" w:rsidRDefault="00512913" w:rsidP="00512913">
      <w:pPr>
        <w:spacing w:after="1" w:line="276" w:lineRule="auto"/>
        <w:ind w:firstLine="540"/>
        <w:jc w:val="both"/>
        <w:outlineLvl w:val="0"/>
        <w:rPr>
          <w:sz w:val="28"/>
          <w:szCs w:val="28"/>
        </w:rPr>
      </w:pPr>
      <w:r w:rsidRPr="00D11967">
        <w:rPr>
          <w:sz w:val="28"/>
          <w:szCs w:val="28"/>
        </w:rPr>
        <w:t xml:space="preserve"> 3. </w:t>
      </w:r>
      <w:proofErr w:type="gramStart"/>
      <w:r w:rsidRPr="00D11967">
        <w:rPr>
          <w:sz w:val="28"/>
          <w:szCs w:val="28"/>
        </w:rPr>
        <w:t>Контроль за</w:t>
      </w:r>
      <w:proofErr w:type="gramEnd"/>
      <w:r w:rsidRPr="00D119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913" w:rsidRPr="00D11967" w:rsidRDefault="00512913" w:rsidP="00512913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D11967">
        <w:rPr>
          <w:sz w:val="28"/>
          <w:szCs w:val="28"/>
        </w:rPr>
        <w:t xml:space="preserve">Глава сельского поселения </w:t>
      </w:r>
    </w:p>
    <w:p w:rsidR="00512913" w:rsidRPr="00D11967" w:rsidRDefault="00512913" w:rsidP="00512913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Мурсалимкинский</w:t>
      </w:r>
      <w:r w:rsidRPr="00D11967">
        <w:rPr>
          <w:sz w:val="28"/>
          <w:szCs w:val="28"/>
        </w:rPr>
        <w:t xml:space="preserve"> сельсовет</w:t>
      </w:r>
    </w:p>
    <w:p w:rsidR="00512913" w:rsidRDefault="00512913" w:rsidP="00512913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D11967">
        <w:rPr>
          <w:sz w:val="28"/>
          <w:szCs w:val="28"/>
        </w:rPr>
        <w:t xml:space="preserve">Муниципального района </w:t>
      </w:r>
    </w:p>
    <w:p w:rsidR="00512913" w:rsidRDefault="00512913" w:rsidP="00512913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Салаватский район</w:t>
      </w:r>
    </w:p>
    <w:p w:rsidR="005D27EF" w:rsidRDefault="00512913" w:rsidP="00512913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D11967">
        <w:rPr>
          <w:sz w:val="28"/>
          <w:szCs w:val="28"/>
        </w:rPr>
        <w:t>Республи</w:t>
      </w:r>
      <w:r>
        <w:rPr>
          <w:sz w:val="28"/>
          <w:szCs w:val="28"/>
        </w:rPr>
        <w:t>ки Башкортостан</w:t>
      </w:r>
      <w:r>
        <w:rPr>
          <w:sz w:val="28"/>
          <w:szCs w:val="28"/>
        </w:rPr>
        <w:tab/>
        <w:t xml:space="preserve">                                           А.Я. Садыков</w:t>
      </w:r>
    </w:p>
    <w:p w:rsidR="00512913" w:rsidRDefault="00512913" w:rsidP="00512913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</w:p>
    <w:p w:rsidR="00512913" w:rsidRPr="005D27EF" w:rsidRDefault="00512913" w:rsidP="00512913">
      <w:pPr>
        <w:tabs>
          <w:tab w:val="left" w:pos="0"/>
        </w:tabs>
        <w:spacing w:after="200"/>
        <w:contextualSpacing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12913" w:rsidRPr="00692174" w:rsidRDefault="00512913" w:rsidP="00512913">
      <w:pPr>
        <w:pStyle w:val="a3"/>
        <w:numPr>
          <w:ilvl w:val="0"/>
          <w:numId w:val="5"/>
        </w:numPr>
        <w:shd w:val="clear" w:color="auto" w:fill="FFFFFF"/>
        <w:jc w:val="both"/>
        <w:rPr>
          <w:b/>
          <w:sz w:val="28"/>
        </w:rPr>
      </w:pPr>
      <w:r w:rsidRPr="00692174">
        <w:rPr>
          <w:b/>
          <w:sz w:val="28"/>
        </w:rPr>
        <w:t>Общие положения</w:t>
      </w:r>
    </w:p>
    <w:p w:rsidR="00512913" w:rsidRPr="00692174" w:rsidRDefault="00512913" w:rsidP="00512913">
      <w:pPr>
        <w:pStyle w:val="a3"/>
        <w:shd w:val="clear" w:color="auto" w:fill="FFFFFF"/>
        <w:ind w:left="786"/>
        <w:jc w:val="both"/>
        <w:rPr>
          <w:b/>
          <w:sz w:val="28"/>
        </w:rPr>
      </w:pP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 xml:space="preserve">Инвентаризации подлежат все дворовые и общественные территории муниципального образования. 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>Основными целями инвентаризации является оценка текущего состояния сферы благоустройства в муниципальных образованиях субъекта Российской Федерации,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>Инвентаризация проводится путем натурного обследования территории и расположенных на ней элементов благоустройства.</w:t>
      </w:r>
    </w:p>
    <w:p w:rsidR="00512913" w:rsidRPr="008D2BE0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sz w:val="28"/>
        </w:rPr>
      </w:pPr>
      <w:r w:rsidRPr="008D2BE0">
        <w:rPr>
          <w:sz w:val="28"/>
        </w:rPr>
        <w:t xml:space="preserve">По результатам инвентаризации рекомендуется составить </w:t>
      </w:r>
      <w:r w:rsidRPr="008D2BE0">
        <w:rPr>
          <w:sz w:val="28"/>
          <w:szCs w:val="28"/>
        </w:rPr>
        <w:t xml:space="preserve">итоговый документ, содержащий инвентаризационные данные о территории и </w:t>
      </w:r>
      <w:r w:rsidRPr="008D2BE0">
        <w:rPr>
          <w:sz w:val="28"/>
        </w:rPr>
        <w:t>расположенных на ней элементах (паспорт благоустройства территорий). При изменении характеристик территории и расположенных на ней элементов, рекомендуется обеспечить внесение информации о таких изменениях в паспорт.</w:t>
      </w:r>
    </w:p>
    <w:p w:rsidR="00512913" w:rsidRPr="008F3230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sz w:val="28"/>
        </w:rPr>
      </w:pPr>
      <w:proofErr w:type="gramStart"/>
      <w:r w:rsidRPr="007A5B77">
        <w:rPr>
          <w:sz w:val="28"/>
        </w:rPr>
        <w:t xml:space="preserve">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</w:t>
      </w:r>
      <w:proofErr w:type="spellStart"/>
      <w:r w:rsidRPr="007A5B77">
        <w:rPr>
          <w:sz w:val="28"/>
        </w:rPr>
        <w:t>геоинформационная</w:t>
      </w:r>
      <w:proofErr w:type="spellEnd"/>
      <w:r w:rsidRPr="007A5B77">
        <w:rPr>
          <w:sz w:val="28"/>
        </w:rPr>
        <w:t xml:space="preserve"> система, </w:t>
      </w:r>
      <w:r w:rsidRPr="008F3230">
        <w:rPr>
          <w:sz w:val="28"/>
        </w:rPr>
        <w:t xml:space="preserve">рекомендуется </w:t>
      </w:r>
      <w:r>
        <w:rPr>
          <w:sz w:val="28"/>
        </w:rPr>
        <w:t xml:space="preserve">указывать </w:t>
      </w:r>
      <w:r w:rsidRPr="008F3230">
        <w:rPr>
          <w:sz w:val="28"/>
        </w:rPr>
        <w:t xml:space="preserve">координаты центра двора и координаты границы дворовой территории в системах координат </w:t>
      </w:r>
      <w:r>
        <w:rPr>
          <w:sz w:val="28"/>
        </w:rPr>
        <w:t xml:space="preserve">(например,  в системах координат </w:t>
      </w:r>
      <w:r w:rsidRPr="008F3230">
        <w:rPr>
          <w:sz w:val="28"/>
        </w:rPr>
        <w:t>WGS 1984 и СК-42</w:t>
      </w:r>
      <w:r>
        <w:rPr>
          <w:sz w:val="28"/>
        </w:rPr>
        <w:t>)</w:t>
      </w:r>
      <w:r w:rsidRPr="008F3230">
        <w:rPr>
          <w:sz w:val="28"/>
        </w:rPr>
        <w:t>.</w:t>
      </w:r>
      <w:proofErr w:type="gramEnd"/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 xml:space="preserve">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512913" w:rsidRPr="008D2BE0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i/>
          <w:sz w:val="28"/>
        </w:rPr>
      </w:pPr>
      <w:r w:rsidRPr="008D2BE0">
        <w:rPr>
          <w:sz w:val="28"/>
        </w:rPr>
        <w:t xml:space="preserve">В ходе проведения инвентаризаций необходимо определить границы дворовой </w:t>
      </w:r>
      <w:r>
        <w:rPr>
          <w:sz w:val="28"/>
        </w:rPr>
        <w:t xml:space="preserve">и общественной </w:t>
      </w:r>
      <w:r w:rsidRPr="008D2BE0">
        <w:rPr>
          <w:sz w:val="28"/>
        </w:rPr>
        <w:t xml:space="preserve">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512913" w:rsidRPr="00692174" w:rsidRDefault="00512913" w:rsidP="00512913">
      <w:pPr>
        <w:pStyle w:val="a3"/>
        <w:shd w:val="clear" w:color="auto" w:fill="FFFFFF"/>
        <w:ind w:left="0" w:firstLine="709"/>
        <w:jc w:val="both"/>
        <w:rPr>
          <w:sz w:val="28"/>
        </w:rPr>
      </w:pPr>
    </w:p>
    <w:p w:rsidR="00512913" w:rsidRPr="00692174" w:rsidRDefault="00512913" w:rsidP="00512913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sz w:val="28"/>
        </w:rPr>
      </w:pPr>
      <w:r w:rsidRPr="00692174">
        <w:rPr>
          <w:b/>
          <w:sz w:val="28"/>
        </w:rPr>
        <w:t>Инвентаризация дворовых территорий</w:t>
      </w:r>
    </w:p>
    <w:p w:rsidR="00512913" w:rsidRPr="00692174" w:rsidRDefault="00512913" w:rsidP="00512913">
      <w:pPr>
        <w:pStyle w:val="a3"/>
        <w:shd w:val="clear" w:color="auto" w:fill="FFFFFF"/>
        <w:ind w:left="0" w:firstLine="709"/>
        <w:jc w:val="both"/>
        <w:rPr>
          <w:sz w:val="28"/>
        </w:rPr>
      </w:pPr>
    </w:p>
    <w:p w:rsidR="00512913" w:rsidRPr="00147D0F" w:rsidRDefault="00512913" w:rsidP="00512913">
      <w:pPr>
        <w:pStyle w:val="a3"/>
        <w:numPr>
          <w:ilvl w:val="1"/>
          <w:numId w:val="7"/>
        </w:numPr>
        <w:shd w:val="clear" w:color="auto" w:fill="FFFFFF"/>
        <w:ind w:left="0" w:firstLine="720"/>
        <w:jc w:val="both"/>
        <w:rPr>
          <w:i/>
          <w:sz w:val="28"/>
        </w:rPr>
      </w:pPr>
      <w:r w:rsidRPr="00147D0F">
        <w:rPr>
          <w:sz w:val="28"/>
        </w:rPr>
        <w:t xml:space="preserve">При осмотре дворовой территории рекомендуется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512913" w:rsidRPr="00147D0F" w:rsidRDefault="00512913" w:rsidP="00512913">
      <w:pPr>
        <w:pStyle w:val="a3"/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</w:rPr>
      </w:pPr>
      <w:r w:rsidRPr="00147D0F">
        <w:rPr>
          <w:sz w:val="28"/>
        </w:rPr>
        <w:lastRenderedPageBreak/>
        <w:t xml:space="preserve">При определении </w:t>
      </w:r>
      <w:r>
        <w:rPr>
          <w:sz w:val="28"/>
        </w:rPr>
        <w:t xml:space="preserve">границ </w:t>
      </w:r>
      <w:r w:rsidRPr="00147D0F">
        <w:rPr>
          <w:sz w:val="28"/>
        </w:rPr>
        <w:t xml:space="preserve">дворовой территории не допускается пересечение границ </w:t>
      </w:r>
      <w:r>
        <w:rPr>
          <w:sz w:val="28"/>
        </w:rPr>
        <w:t xml:space="preserve">с другими территориями </w:t>
      </w:r>
      <w:r w:rsidRPr="00147D0F">
        <w:rPr>
          <w:sz w:val="28"/>
        </w:rPr>
        <w:t>или установление границ, приводящее к образованию бесхозяйных объектов.</w:t>
      </w:r>
    </w:p>
    <w:p w:rsidR="00512913" w:rsidRPr="00147D0F" w:rsidRDefault="00512913" w:rsidP="00512913">
      <w:pPr>
        <w:pStyle w:val="a3"/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</w:rPr>
      </w:pPr>
      <w:r w:rsidRPr="00147D0F">
        <w:rPr>
          <w:sz w:val="28"/>
        </w:rPr>
        <w:t>В ходе проведения инвентаризации необходимо описать все элементы благоустройства, расположенные в пределах дворовой территории</w:t>
      </w:r>
      <w:r>
        <w:rPr>
          <w:sz w:val="28"/>
        </w:rPr>
        <w:t xml:space="preserve">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соответствием с Приложением №</w:t>
      </w:r>
      <w:r w:rsidRPr="006513B3">
        <w:rPr>
          <w:sz w:val="28"/>
        </w:rPr>
        <w:t xml:space="preserve"> </w:t>
      </w:r>
      <w:r>
        <w:rPr>
          <w:sz w:val="28"/>
        </w:rPr>
        <w:t>1</w:t>
      </w:r>
      <w:r w:rsidRPr="006513B3">
        <w:rPr>
          <w:sz w:val="28"/>
        </w:rPr>
        <w:t>.</w:t>
      </w:r>
    </w:p>
    <w:p w:rsidR="00512913" w:rsidRPr="00147D0F" w:rsidRDefault="00512913" w:rsidP="00512913">
      <w:pPr>
        <w:pStyle w:val="a3"/>
        <w:numPr>
          <w:ilvl w:val="1"/>
          <w:numId w:val="7"/>
        </w:numPr>
        <w:shd w:val="clear" w:color="auto" w:fill="FFFFFF"/>
        <w:ind w:left="0" w:firstLine="709"/>
        <w:jc w:val="both"/>
        <w:rPr>
          <w:b/>
          <w:sz w:val="28"/>
        </w:rPr>
      </w:pPr>
      <w:r w:rsidRPr="00147D0F">
        <w:rPr>
          <w:b/>
          <w:sz w:val="28"/>
        </w:rPr>
        <w:t>По итогам проведения инвентаризации дворовой территории необходимо получить следующие характеристики:</w:t>
      </w:r>
    </w:p>
    <w:p w:rsidR="00512913" w:rsidRPr="008336CD" w:rsidRDefault="00512913" w:rsidP="00512913">
      <w:pPr>
        <w:shd w:val="clear" w:color="auto" w:fill="FFFFFF"/>
        <w:ind w:firstLine="851"/>
        <w:jc w:val="both"/>
        <w:rPr>
          <w:sz w:val="28"/>
        </w:rPr>
      </w:pPr>
      <w:r w:rsidRPr="008336CD">
        <w:rPr>
          <w:sz w:val="28"/>
        </w:rPr>
        <w:t>-</w:t>
      </w:r>
      <w:r>
        <w:rPr>
          <w:sz w:val="28"/>
        </w:rPr>
        <w:t xml:space="preserve"> </w:t>
      </w:r>
      <w:r w:rsidRPr="008336CD">
        <w:rPr>
          <w:sz w:val="28"/>
        </w:rPr>
        <w:t>границы дворовой территории с указанием координат центра двора и координат границы дворовой территории в системах координат (например, в системах координат WGS 1984 и СК-42)</w:t>
      </w:r>
      <w:r>
        <w:rPr>
          <w:sz w:val="28"/>
        </w:rPr>
        <w:t>;</w:t>
      </w:r>
    </w:p>
    <w:p w:rsidR="00512913" w:rsidRDefault="00512913" w:rsidP="00512913">
      <w:pPr>
        <w:pStyle w:val="a3"/>
        <w:numPr>
          <w:ilvl w:val="1"/>
          <w:numId w:val="6"/>
        </w:numPr>
        <w:ind w:left="0" w:firstLine="709"/>
        <w:jc w:val="both"/>
        <w:rPr>
          <w:sz w:val="28"/>
        </w:rPr>
      </w:pPr>
      <w:r w:rsidRPr="00147D0F">
        <w:rPr>
          <w:sz w:val="28"/>
        </w:rPr>
        <w:t>перечень адресов многоквартирных домов, образующих дворовую территорию</w:t>
      </w:r>
      <w:r>
        <w:rPr>
          <w:sz w:val="28"/>
        </w:rPr>
        <w:t xml:space="preserve"> в соответствии со справочником ФИАС, при отсутствии адреса в ФИАС используется адресная база ГИС ЖКХ, при отсутствии адреса в ФИАС и ГИС ЖКХ, необходимо обратиться в службу технической поддержки ГИС ЖКХ и пройти процедуру заведения адреса;</w:t>
      </w:r>
    </w:p>
    <w:p w:rsidR="00512913" w:rsidRPr="00147D0F" w:rsidRDefault="00512913" w:rsidP="00512913">
      <w:pPr>
        <w:pStyle w:val="a3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512913" w:rsidRPr="00F11328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i/>
          <w:sz w:val="28"/>
        </w:rPr>
      </w:pPr>
      <w:r w:rsidRPr="00F11328">
        <w:rPr>
          <w:sz w:val="28"/>
        </w:rPr>
        <w:t>площадь дворовой территории в квадратных метрах</w:t>
      </w:r>
      <w:r>
        <w:rPr>
          <w:sz w:val="28"/>
        </w:rPr>
        <w:t xml:space="preserve"> (не благоустраиваемая, а общая), округление до целого числа;</w:t>
      </w:r>
    </w:p>
    <w:p w:rsidR="00512913" w:rsidRPr="00692174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</w:rPr>
      </w:pPr>
      <w:r>
        <w:rPr>
          <w:sz w:val="28"/>
        </w:rPr>
        <w:t xml:space="preserve">площадь зданий, строений, сооружений, расположенных в границах территории, </w:t>
      </w:r>
      <w:proofErr w:type="gramStart"/>
      <w:r>
        <w:rPr>
          <w:sz w:val="28"/>
        </w:rPr>
        <w:t>округленное</w:t>
      </w:r>
      <w:proofErr w:type="gramEnd"/>
      <w:r>
        <w:rPr>
          <w:sz w:val="28"/>
        </w:rPr>
        <w:t xml:space="preserve"> до целого числа;</w:t>
      </w:r>
    </w:p>
    <w:p w:rsidR="00512913" w:rsidRPr="00F11328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i/>
          <w:sz w:val="28"/>
        </w:rPr>
      </w:pPr>
      <w:r w:rsidRPr="00F11328">
        <w:rPr>
          <w:sz w:val="28"/>
        </w:rPr>
        <w:t xml:space="preserve">информация о </w:t>
      </w:r>
      <w:r>
        <w:rPr>
          <w:sz w:val="28"/>
        </w:rPr>
        <w:t>правообладателях</w:t>
      </w:r>
      <w:r w:rsidRPr="00F11328">
        <w:rPr>
          <w:sz w:val="28"/>
        </w:rPr>
        <w:t xml:space="preserve"> земельных участков, находящихся в границах дворовой территории. </w:t>
      </w:r>
      <w:proofErr w:type="gramStart"/>
      <w:r w:rsidRPr="00F11328">
        <w:rPr>
          <w:sz w:val="28"/>
        </w:rPr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расположенное в таком многоквартирном доме</w:t>
      </w:r>
      <w:r>
        <w:rPr>
          <w:sz w:val="28"/>
        </w:rPr>
        <w:t xml:space="preserve">, при этом указать один из вариантов: муниципальное, государственное, </w:t>
      </w:r>
      <w:proofErr w:type="spellStart"/>
      <w:r>
        <w:rPr>
          <w:sz w:val="28"/>
        </w:rPr>
        <w:t>неразграниченное</w:t>
      </w:r>
      <w:proofErr w:type="spellEnd"/>
      <w:r>
        <w:rPr>
          <w:sz w:val="28"/>
        </w:rPr>
        <w:t xml:space="preserve">, </w:t>
      </w:r>
      <w:r w:rsidRPr="00C47494">
        <w:rPr>
          <w:sz w:val="28"/>
        </w:rPr>
        <w:t>частное</w:t>
      </w:r>
      <w:r>
        <w:rPr>
          <w:sz w:val="28"/>
        </w:rPr>
        <w:t xml:space="preserve">, в форме </w:t>
      </w:r>
      <w:proofErr w:type="spellStart"/>
      <w:r>
        <w:rPr>
          <w:sz w:val="28"/>
        </w:rPr>
        <w:t>общедомового</w:t>
      </w:r>
      <w:proofErr w:type="spellEnd"/>
      <w:r>
        <w:rPr>
          <w:sz w:val="28"/>
        </w:rPr>
        <w:t xml:space="preserve"> имущества </w:t>
      </w:r>
      <w:r w:rsidRPr="0074400A">
        <w:rPr>
          <w:sz w:val="28"/>
        </w:rPr>
        <w:t>с указанием адреса</w:t>
      </w:r>
      <w:r>
        <w:rPr>
          <w:sz w:val="28"/>
        </w:rPr>
        <w:t xml:space="preserve"> или общего имущества</w:t>
      </w:r>
      <w:r w:rsidRPr="00C47494">
        <w:rPr>
          <w:sz w:val="28"/>
        </w:rPr>
        <w:t xml:space="preserve"> собственников помещений в многоквартирных домах</w:t>
      </w:r>
      <w:r w:rsidRPr="008336CD">
        <w:rPr>
          <w:sz w:val="28"/>
        </w:rPr>
        <w:t xml:space="preserve"> с указанием адреса</w:t>
      </w:r>
      <w:r>
        <w:rPr>
          <w:sz w:val="28"/>
        </w:rPr>
        <w:t>)</w:t>
      </w:r>
      <w:proofErr w:type="gramEnd"/>
    </w:p>
    <w:p w:rsidR="00512913" w:rsidRPr="00692174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</w:rPr>
      </w:pPr>
      <w:r w:rsidRPr="00147D0F">
        <w:rPr>
          <w:sz w:val="28"/>
        </w:rPr>
        <w:t>дата и время окончания инве</w:t>
      </w:r>
      <w:r w:rsidRPr="00692174">
        <w:rPr>
          <w:sz w:val="28"/>
        </w:rPr>
        <w:t>нтаризации (по местному времени с указанием временной зоны)</w:t>
      </w:r>
      <w:r>
        <w:rPr>
          <w:sz w:val="28"/>
        </w:rPr>
        <w:t>, дата и время актуализации информации</w:t>
      </w:r>
      <w:r w:rsidRPr="00692174">
        <w:rPr>
          <w:sz w:val="28"/>
        </w:rPr>
        <w:t>;</w:t>
      </w:r>
    </w:p>
    <w:p w:rsidR="00512913" w:rsidRPr="00692174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512913" w:rsidRPr="00692174" w:rsidRDefault="00512913" w:rsidP="00512913">
      <w:pPr>
        <w:pStyle w:val="a3"/>
        <w:shd w:val="clear" w:color="auto" w:fill="FFFFFF"/>
        <w:ind w:left="709"/>
        <w:jc w:val="both"/>
        <w:rPr>
          <w:sz w:val="28"/>
        </w:rPr>
      </w:pPr>
    </w:p>
    <w:p w:rsidR="00512913" w:rsidRPr="00692174" w:rsidRDefault="00512913" w:rsidP="00512913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sz w:val="28"/>
        </w:rPr>
      </w:pPr>
      <w:r w:rsidRPr="00692174">
        <w:rPr>
          <w:b/>
          <w:sz w:val="28"/>
        </w:rPr>
        <w:t xml:space="preserve">Инвентаризация </w:t>
      </w:r>
      <w:proofErr w:type="gramStart"/>
      <w:r w:rsidRPr="00692174">
        <w:rPr>
          <w:b/>
          <w:sz w:val="28"/>
        </w:rPr>
        <w:t>общественных</w:t>
      </w:r>
      <w:proofErr w:type="gramEnd"/>
      <w:r w:rsidRPr="00692174">
        <w:rPr>
          <w:b/>
          <w:sz w:val="28"/>
        </w:rPr>
        <w:t xml:space="preserve"> территории</w:t>
      </w:r>
    </w:p>
    <w:p w:rsidR="00512913" w:rsidRPr="00692174" w:rsidRDefault="00512913" w:rsidP="00512913">
      <w:pPr>
        <w:pStyle w:val="a3"/>
        <w:shd w:val="clear" w:color="auto" w:fill="FFFFFF"/>
        <w:jc w:val="both"/>
        <w:rPr>
          <w:sz w:val="28"/>
        </w:rPr>
      </w:pP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b/>
          <w:sz w:val="28"/>
        </w:rPr>
      </w:pPr>
      <w:r w:rsidRPr="00692174">
        <w:rPr>
          <w:b/>
          <w:sz w:val="28"/>
        </w:rPr>
        <w:t>По итогам проведения инвентаризации общественной территории необходимо получить следующие характеристики:</w:t>
      </w:r>
    </w:p>
    <w:p w:rsidR="00512913" w:rsidRPr="008F3230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 xml:space="preserve">координаты центра общественной территории и координаты границы общественной территории </w:t>
      </w:r>
      <w:r w:rsidRPr="00147D0F">
        <w:rPr>
          <w:sz w:val="28"/>
        </w:rPr>
        <w:t xml:space="preserve">в </w:t>
      </w:r>
      <w:r w:rsidRPr="00F37BD5">
        <w:rPr>
          <w:sz w:val="28"/>
        </w:rPr>
        <w:t>системах координат</w:t>
      </w:r>
      <w:r>
        <w:rPr>
          <w:sz w:val="28"/>
        </w:rPr>
        <w:t xml:space="preserve"> (например, в системах координат </w:t>
      </w:r>
      <w:r w:rsidRPr="008F3230">
        <w:rPr>
          <w:sz w:val="28"/>
        </w:rPr>
        <w:t>WGS 1984 и СК-42</w:t>
      </w:r>
      <w:r>
        <w:rPr>
          <w:sz w:val="28"/>
        </w:rPr>
        <w:t>)</w:t>
      </w:r>
    </w:p>
    <w:p w:rsidR="00512913" w:rsidRPr="004608CA" w:rsidRDefault="00512913" w:rsidP="00512913">
      <w:pPr>
        <w:shd w:val="clear" w:color="auto" w:fill="FFFFFF"/>
        <w:jc w:val="both"/>
        <w:rPr>
          <w:i/>
          <w:sz w:val="28"/>
        </w:rPr>
      </w:pPr>
    </w:p>
    <w:p w:rsidR="00512913" w:rsidRPr="00692174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lastRenderedPageBreak/>
        <w:t>вид общественной территории (площадь, набережная, парк, пляж и т.д.);</w:t>
      </w:r>
    </w:p>
    <w:p w:rsidR="00512913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>площадь общественной территории в квадратных метрах</w:t>
      </w:r>
      <w:r>
        <w:rPr>
          <w:sz w:val="28"/>
        </w:rPr>
        <w:t>;</w:t>
      </w:r>
    </w:p>
    <w:p w:rsidR="00512913" w:rsidRPr="00692174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</w:rPr>
      </w:pPr>
      <w:r>
        <w:rPr>
          <w:sz w:val="28"/>
        </w:rPr>
        <w:t>площадь зданий, строений, сооружений, расположенных в границах территории;</w:t>
      </w:r>
    </w:p>
    <w:p w:rsidR="00512913" w:rsidRPr="00692174" w:rsidRDefault="00512913" w:rsidP="00512913">
      <w:pPr>
        <w:pStyle w:val="a3"/>
        <w:numPr>
          <w:ilvl w:val="1"/>
          <w:numId w:val="6"/>
        </w:numPr>
        <w:ind w:left="0" w:firstLine="709"/>
        <w:jc w:val="both"/>
        <w:rPr>
          <w:sz w:val="28"/>
        </w:rPr>
      </w:pPr>
      <w:r w:rsidRPr="00692174">
        <w:rPr>
          <w:sz w:val="28"/>
        </w:rPr>
        <w:t xml:space="preserve">информация о </w:t>
      </w:r>
      <w:r>
        <w:rPr>
          <w:sz w:val="28"/>
        </w:rPr>
        <w:t>правообладателях</w:t>
      </w:r>
      <w:r w:rsidRPr="00692174">
        <w:rPr>
          <w:sz w:val="28"/>
        </w:rPr>
        <w:t xml:space="preserve"> земельных участков, образующих общественную территорию; </w:t>
      </w:r>
    </w:p>
    <w:p w:rsidR="00512913" w:rsidRPr="00692174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>дата и время окончания инвентаризации (по местному времени с указанием временной зоны);</w:t>
      </w:r>
    </w:p>
    <w:p w:rsidR="00512913" w:rsidRPr="00692174" w:rsidRDefault="00512913" w:rsidP="00512913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</w:rPr>
      </w:pPr>
      <w:r w:rsidRPr="00692174">
        <w:rPr>
          <w:sz w:val="28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512913" w:rsidRPr="00692174" w:rsidRDefault="00512913" w:rsidP="00512913">
      <w:pPr>
        <w:pStyle w:val="a3"/>
        <w:shd w:val="clear" w:color="auto" w:fill="FFFFFF"/>
        <w:ind w:left="709"/>
        <w:jc w:val="both"/>
        <w:rPr>
          <w:sz w:val="28"/>
        </w:rPr>
      </w:pPr>
    </w:p>
    <w:p w:rsidR="00512913" w:rsidRPr="00692174" w:rsidRDefault="00512913" w:rsidP="00512913">
      <w:pPr>
        <w:pStyle w:val="a3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692174">
        <w:rPr>
          <w:b/>
          <w:sz w:val="28"/>
        </w:rPr>
        <w:t xml:space="preserve">Описание элементов благоустройства 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 xml:space="preserve">По каждому элементу благоустройства </w:t>
      </w:r>
      <w:r>
        <w:rPr>
          <w:sz w:val="28"/>
        </w:rPr>
        <w:t>рекомендуется</w:t>
      </w:r>
      <w:r w:rsidRPr="00692174">
        <w:rPr>
          <w:sz w:val="28"/>
        </w:rPr>
        <w:t xml:space="preserve"> сдел</w:t>
      </w:r>
      <w:r>
        <w:rPr>
          <w:sz w:val="28"/>
        </w:rPr>
        <w:t>ать</w:t>
      </w:r>
      <w:r w:rsidRPr="00692174">
        <w:rPr>
          <w:sz w:val="28"/>
        </w:rPr>
        <w:t xml:space="preserve"> одн</w:t>
      </w:r>
      <w:r>
        <w:rPr>
          <w:sz w:val="28"/>
        </w:rPr>
        <w:t>у</w:t>
      </w:r>
      <w:r w:rsidRPr="00692174">
        <w:rPr>
          <w:sz w:val="28"/>
        </w:rPr>
        <w:t xml:space="preserve"> или несколько фотографий</w:t>
      </w:r>
      <w:r>
        <w:rPr>
          <w:sz w:val="28"/>
        </w:rPr>
        <w:t>, в соответствии с требованиями, приведенными в пункте 7.3</w:t>
      </w:r>
      <w:r w:rsidRPr="00692174">
        <w:rPr>
          <w:sz w:val="28"/>
        </w:rPr>
        <w:t xml:space="preserve">. В правом нижнем углу фотографии должна быть подпись, содержащая информацию о дате и времени, координатах </w:t>
      </w:r>
      <w:r w:rsidRPr="00147D0F">
        <w:rPr>
          <w:sz w:val="28"/>
        </w:rPr>
        <w:t xml:space="preserve">в </w:t>
      </w:r>
      <w:r w:rsidRPr="00F37BD5">
        <w:rPr>
          <w:sz w:val="28"/>
        </w:rPr>
        <w:t xml:space="preserve">системах координат </w:t>
      </w:r>
      <w:r>
        <w:rPr>
          <w:sz w:val="28"/>
        </w:rPr>
        <w:t xml:space="preserve">(например, </w:t>
      </w:r>
      <w:r>
        <w:rPr>
          <w:sz w:val="28"/>
        </w:rPr>
        <w:br/>
        <w:t xml:space="preserve">в системах координат </w:t>
      </w:r>
      <w:r w:rsidRPr="008F3230">
        <w:rPr>
          <w:sz w:val="28"/>
        </w:rPr>
        <w:t>WGS 1984 и СК-42</w:t>
      </w:r>
      <w:r>
        <w:rPr>
          <w:sz w:val="28"/>
        </w:rPr>
        <w:t xml:space="preserve">) </w:t>
      </w:r>
      <w:r w:rsidRPr="00692174">
        <w:rPr>
          <w:sz w:val="28"/>
        </w:rPr>
        <w:t>местонахождения элемента благоустройства и его категория.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По каждому элементу благоустройства</w:t>
      </w:r>
      <w:r>
        <w:rPr>
          <w:sz w:val="28"/>
        </w:rPr>
        <w:t xml:space="preserve"> рекомендуется</w:t>
      </w:r>
      <w:r w:rsidRPr="00692174">
        <w:rPr>
          <w:sz w:val="28"/>
        </w:rPr>
        <w:t xml:space="preserve"> указа</w:t>
      </w:r>
      <w:r>
        <w:rPr>
          <w:sz w:val="28"/>
        </w:rPr>
        <w:t>ть</w:t>
      </w:r>
      <w:r w:rsidRPr="00692174">
        <w:rPr>
          <w:sz w:val="28"/>
        </w:rPr>
        <w:t xml:space="preserve"> географические координаты</w:t>
      </w:r>
      <w:r>
        <w:rPr>
          <w:sz w:val="28"/>
        </w:rPr>
        <w:t xml:space="preserve"> </w:t>
      </w:r>
      <w:r w:rsidRPr="00147D0F">
        <w:rPr>
          <w:sz w:val="28"/>
        </w:rPr>
        <w:t xml:space="preserve">в </w:t>
      </w:r>
      <w:r w:rsidRPr="00F37BD5">
        <w:rPr>
          <w:sz w:val="28"/>
        </w:rPr>
        <w:t xml:space="preserve">системах координат </w:t>
      </w:r>
      <w:r>
        <w:rPr>
          <w:sz w:val="28"/>
        </w:rPr>
        <w:t xml:space="preserve">(например, в системах координат </w:t>
      </w:r>
      <w:r w:rsidRPr="008F3230">
        <w:rPr>
          <w:sz w:val="28"/>
        </w:rPr>
        <w:t>WGS 1984 и СК-42</w:t>
      </w:r>
      <w:r>
        <w:rPr>
          <w:sz w:val="28"/>
        </w:rPr>
        <w:t>)</w:t>
      </w:r>
      <w:r w:rsidRPr="00692174">
        <w:rPr>
          <w:sz w:val="28"/>
        </w:rPr>
        <w:t>. В зависимости от геометрических свойств элемента, указы</w:t>
      </w:r>
      <w:r>
        <w:rPr>
          <w:sz w:val="28"/>
        </w:rPr>
        <w:t>ваются</w:t>
      </w:r>
      <w:r w:rsidRPr="00692174">
        <w:rPr>
          <w:sz w:val="28"/>
        </w:rPr>
        <w:t xml:space="preserve"> либо координаты центра элемента благоустройства, либо координаты точек его границы, либо координаты точек ломаной линии. </w:t>
      </w:r>
      <w:proofErr w:type="gramStart"/>
      <w:r w:rsidRPr="00692174">
        <w:rPr>
          <w:sz w:val="28"/>
        </w:rPr>
        <w:t>Рекомендации по определению типа геометрического объекта для фиксации положения элемента в приведены в пункте 5.</w:t>
      </w:r>
      <w:proofErr w:type="gramEnd"/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 xml:space="preserve">При необходимости, при описании элемента благоустройства могут быть добавлены текстовые комментарии. 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По каждому элементу благоустройства должен быть зафиксирован класс и подкласс в соответствии с пунктом 6.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По каждому элементу благоустройства, расположенному на территории должны быть заполнены характеристики в соответствии с пунктом 6.</w:t>
      </w:r>
    </w:p>
    <w:p w:rsidR="00512913" w:rsidRPr="00692174" w:rsidRDefault="00512913" w:rsidP="00512913">
      <w:pPr>
        <w:shd w:val="clear" w:color="auto" w:fill="FFFFFF"/>
        <w:ind w:firstLine="709"/>
        <w:rPr>
          <w:sz w:val="28"/>
        </w:rPr>
      </w:pPr>
    </w:p>
    <w:p w:rsidR="00512913" w:rsidRPr="00692174" w:rsidRDefault="00512913" w:rsidP="00512913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sz w:val="28"/>
        </w:rPr>
      </w:pPr>
      <w:r w:rsidRPr="00692174">
        <w:rPr>
          <w:b/>
          <w:sz w:val="28"/>
        </w:rPr>
        <w:t>Рекомендации по определению геометрического объекта для фиксации положения и размеров элемента благоустройства.</w:t>
      </w:r>
    </w:p>
    <w:p w:rsidR="00512913" w:rsidRPr="00692174" w:rsidRDefault="00512913" w:rsidP="00512913">
      <w:pPr>
        <w:pStyle w:val="a3"/>
        <w:shd w:val="clear" w:color="auto" w:fill="FFFFFF"/>
        <w:ind w:left="709"/>
        <w:jc w:val="both"/>
        <w:rPr>
          <w:b/>
          <w:sz w:val="28"/>
        </w:rPr>
      </w:pP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В случае</w:t>
      </w:r>
      <w:proofErr w:type="gramStart"/>
      <w:r w:rsidRPr="00692174">
        <w:rPr>
          <w:sz w:val="28"/>
        </w:rPr>
        <w:t>,</w:t>
      </w:r>
      <w:proofErr w:type="gramEnd"/>
      <w:r w:rsidRPr="00692174">
        <w:rPr>
          <w:sz w:val="28"/>
        </w:rPr>
        <w:t xml:space="preserve">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В случае</w:t>
      </w:r>
      <w:proofErr w:type="gramStart"/>
      <w:r w:rsidRPr="00692174">
        <w:rPr>
          <w:sz w:val="28"/>
        </w:rPr>
        <w:t>,</w:t>
      </w:r>
      <w:proofErr w:type="gramEnd"/>
      <w:r w:rsidRPr="00692174">
        <w:rPr>
          <w:sz w:val="28"/>
        </w:rPr>
        <w:t xml:space="preserve"> если значение площади элемента благоустройства в квадратных метрах отнесенное к 2 метрам не превышает протяженности </w:t>
      </w:r>
      <w:r w:rsidRPr="00692174">
        <w:rPr>
          <w:sz w:val="28"/>
        </w:rPr>
        <w:lastRenderedPageBreak/>
        <w:t>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В случае</w:t>
      </w:r>
      <w:proofErr w:type="gramStart"/>
      <w:r w:rsidRPr="00692174">
        <w:rPr>
          <w:sz w:val="28"/>
        </w:rPr>
        <w:t>,</w:t>
      </w:r>
      <w:proofErr w:type="gramEnd"/>
      <w:r w:rsidRPr="00692174">
        <w:rPr>
          <w:sz w:val="28"/>
        </w:rPr>
        <w:t xml:space="preserve">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</w:t>
      </w:r>
      <w:r>
        <w:rPr>
          <w:sz w:val="28"/>
        </w:rPr>
        <w:t>элемента благоустройства</w:t>
      </w:r>
      <w:r w:rsidRPr="00692174">
        <w:rPr>
          <w:sz w:val="28"/>
        </w:rPr>
        <w:t xml:space="preserve"> и производится оценка площади объекта (например, детская площадка, парковка, спортивная площадка).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 xml:space="preserve">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</w:t>
      </w:r>
      <w:r>
        <w:rPr>
          <w:sz w:val="28"/>
        </w:rPr>
        <w:t>элемента благоустройства</w:t>
      </w:r>
      <w:r w:rsidRPr="00692174">
        <w:rPr>
          <w:sz w:val="28"/>
        </w:rPr>
        <w:t xml:space="preserve"> (протяженность в метрах, либо площадь в квадратных метрах).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В случае</w:t>
      </w:r>
      <w:proofErr w:type="gramStart"/>
      <w:r w:rsidRPr="00692174">
        <w:rPr>
          <w:sz w:val="28"/>
        </w:rPr>
        <w:t>,</w:t>
      </w:r>
      <w:proofErr w:type="gramEnd"/>
      <w:r w:rsidRPr="00692174">
        <w:rPr>
          <w:sz w:val="28"/>
        </w:rPr>
        <w:t xml:space="preserve"> если на территориально обособленном участке дворовой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512913" w:rsidRPr="00692174" w:rsidRDefault="00512913" w:rsidP="00512913">
      <w:pPr>
        <w:pStyle w:val="a3"/>
        <w:shd w:val="clear" w:color="auto" w:fill="FFFFFF"/>
        <w:jc w:val="both"/>
        <w:rPr>
          <w:sz w:val="28"/>
        </w:rPr>
      </w:pPr>
    </w:p>
    <w:p w:rsidR="00512913" w:rsidRPr="00692174" w:rsidRDefault="00512913" w:rsidP="00512913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sz w:val="28"/>
        </w:rPr>
      </w:pPr>
      <w:r w:rsidRPr="00692174">
        <w:rPr>
          <w:b/>
          <w:sz w:val="28"/>
        </w:rPr>
        <w:t>Классификация и атрибуты элементов благоустройства.</w:t>
      </w:r>
    </w:p>
    <w:p w:rsidR="00512913" w:rsidRPr="00692174" w:rsidRDefault="00512913" w:rsidP="00512913">
      <w:pPr>
        <w:pStyle w:val="a3"/>
        <w:shd w:val="clear" w:color="auto" w:fill="FFFFFF"/>
        <w:jc w:val="both"/>
        <w:rPr>
          <w:sz w:val="28"/>
        </w:rPr>
      </w:pP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Элементы благоустройства дворовых и общественных территорий рекомендуется разделить на классы и подклассы. Перечень классов и подклассов устанавливается субъектом Российской Федерации в зависимости от региональных особенностей. Примерный перечень классов и подклассов элементов благоустройства приведен в Приложении №</w:t>
      </w:r>
      <w:r>
        <w:rPr>
          <w:sz w:val="28"/>
        </w:rPr>
        <w:t xml:space="preserve"> </w:t>
      </w:r>
      <w:r w:rsidRPr="00692174">
        <w:rPr>
          <w:sz w:val="28"/>
        </w:rPr>
        <w:t>1.</w:t>
      </w:r>
      <w:r>
        <w:rPr>
          <w:sz w:val="28"/>
        </w:rPr>
        <w:t xml:space="preserve"> 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 xml:space="preserve">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характеристик, обязательных к заполнению. Минимальный перечень характеристик по каждому подклассу </w:t>
      </w:r>
      <w:r>
        <w:rPr>
          <w:sz w:val="28"/>
        </w:rPr>
        <w:t>элемента благоустройства</w:t>
      </w:r>
      <w:r w:rsidRPr="00692174">
        <w:rPr>
          <w:sz w:val="28"/>
        </w:rPr>
        <w:t>, обязательных к заполнению, приведен в Приложении №</w:t>
      </w:r>
      <w:r>
        <w:rPr>
          <w:sz w:val="28"/>
        </w:rPr>
        <w:t xml:space="preserve"> 4</w:t>
      </w:r>
      <w:r w:rsidRPr="00692174">
        <w:rPr>
          <w:sz w:val="28"/>
        </w:rPr>
        <w:t>.</w:t>
      </w:r>
    </w:p>
    <w:p w:rsidR="00512913" w:rsidRPr="00692174" w:rsidRDefault="00512913" w:rsidP="00512913">
      <w:pPr>
        <w:pStyle w:val="a3"/>
        <w:shd w:val="clear" w:color="auto" w:fill="FFFFFF"/>
        <w:jc w:val="both"/>
        <w:rPr>
          <w:sz w:val="28"/>
        </w:rPr>
      </w:pPr>
    </w:p>
    <w:p w:rsidR="00512913" w:rsidRPr="00692174" w:rsidRDefault="00512913" w:rsidP="00512913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sz w:val="28"/>
        </w:rPr>
      </w:pPr>
      <w:r w:rsidRPr="00692174">
        <w:rPr>
          <w:b/>
          <w:sz w:val="28"/>
        </w:rPr>
        <w:t>Передача результатов инвентаризации в ГИС ЖКХ</w:t>
      </w:r>
    </w:p>
    <w:p w:rsidR="00512913" w:rsidRPr="00692174" w:rsidRDefault="00512913" w:rsidP="00512913">
      <w:pPr>
        <w:pStyle w:val="a3"/>
        <w:shd w:val="clear" w:color="auto" w:fill="FFFFFF"/>
        <w:jc w:val="both"/>
        <w:rPr>
          <w:sz w:val="28"/>
        </w:rPr>
      </w:pP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 xml:space="preserve">Результаты инвентаризации будут </w:t>
      </w:r>
      <w:proofErr w:type="gramStart"/>
      <w:r w:rsidRPr="00692174">
        <w:rPr>
          <w:sz w:val="28"/>
        </w:rPr>
        <w:t>заносится</w:t>
      </w:r>
      <w:proofErr w:type="gramEnd"/>
      <w:r w:rsidRPr="00692174">
        <w:rPr>
          <w:sz w:val="28"/>
        </w:rPr>
        <w:t xml:space="preserve"> в систему ГИС ЖКХ. Возможен как ручной ввод данных, так и автоматизированный.</w:t>
      </w:r>
    </w:p>
    <w:p w:rsidR="00512913" w:rsidRPr="00692174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692174">
        <w:rPr>
          <w:sz w:val="28"/>
        </w:rPr>
        <w:t>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</w:t>
      </w:r>
      <w:bookmarkStart w:id="0" w:name="_GoBack"/>
      <w:bookmarkEnd w:id="0"/>
      <w:r w:rsidRPr="00692174">
        <w:rPr>
          <w:sz w:val="28"/>
        </w:rPr>
        <w:t>пен пользователю с функцией «Орган местного самоуправления, уполномоченный на ведение программы «Формирование современной городской среды»».</w:t>
      </w:r>
    </w:p>
    <w:p w:rsidR="00512913" w:rsidRPr="004608CA" w:rsidRDefault="00512913" w:rsidP="00512913">
      <w:pPr>
        <w:pStyle w:val="a3"/>
        <w:numPr>
          <w:ilvl w:val="1"/>
          <w:numId w:val="8"/>
        </w:numPr>
        <w:shd w:val="clear" w:color="auto" w:fill="FFFFFF"/>
        <w:ind w:left="0" w:firstLine="720"/>
        <w:jc w:val="both"/>
        <w:rPr>
          <w:sz w:val="28"/>
        </w:rPr>
      </w:pPr>
      <w:r w:rsidRPr="004608CA">
        <w:rPr>
          <w:sz w:val="28"/>
        </w:rPr>
        <w:t xml:space="preserve">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– формат JPEG. </w:t>
      </w:r>
      <w:r w:rsidRPr="005613AE">
        <w:t xml:space="preserve"> </w:t>
      </w:r>
      <w:r w:rsidRPr="004608CA">
        <w:rPr>
          <w:sz w:val="28"/>
        </w:rPr>
        <w:t xml:space="preserve">Размер фотографии должен быть не менее 1024 пикселей на 768 пикселей, размерность глубины цвета должна быть не менее 24 </w:t>
      </w:r>
      <w:r w:rsidRPr="004608CA">
        <w:rPr>
          <w:sz w:val="28"/>
        </w:rPr>
        <w:lastRenderedPageBreak/>
        <w:t>бита. Допустимы следующие фо</w:t>
      </w:r>
      <w:r>
        <w:rPr>
          <w:sz w:val="28"/>
        </w:rPr>
        <w:t xml:space="preserve">рматы фотографий: JPEG и </w:t>
      </w:r>
      <w:r>
        <w:rPr>
          <w:sz w:val="28"/>
          <w:lang w:val="en-US"/>
        </w:rPr>
        <w:t>TIF</w:t>
      </w:r>
      <w:r w:rsidRPr="004608CA">
        <w:rPr>
          <w:sz w:val="28"/>
        </w:rPr>
        <w:t xml:space="preserve">. В правом нижнем углу фотографии должна быть подпись, содержащая информацию о дате и времени, координатах местонахождения </w:t>
      </w:r>
      <w:r>
        <w:rPr>
          <w:sz w:val="28"/>
        </w:rPr>
        <w:t>элемента благоустройства</w:t>
      </w:r>
      <w:r w:rsidRPr="004608CA">
        <w:rPr>
          <w:sz w:val="28"/>
        </w:rPr>
        <w:t xml:space="preserve"> и категории </w:t>
      </w:r>
      <w:r>
        <w:rPr>
          <w:sz w:val="28"/>
        </w:rPr>
        <w:t>элемента благоустройства</w:t>
      </w:r>
      <w:r w:rsidRPr="004608CA">
        <w:rPr>
          <w:sz w:val="28"/>
        </w:rPr>
        <w:t>.</w:t>
      </w:r>
    </w:p>
    <w:p w:rsidR="00512913" w:rsidRPr="00692174" w:rsidRDefault="00512913" w:rsidP="00512913">
      <w:pPr>
        <w:shd w:val="clear" w:color="auto" w:fill="FFFFFF"/>
      </w:pPr>
    </w:p>
    <w:p w:rsidR="00512913" w:rsidRPr="00692174" w:rsidRDefault="00512913" w:rsidP="00512913">
      <w:r w:rsidRPr="00692174">
        <w:br w:type="page"/>
      </w:r>
    </w:p>
    <w:p w:rsidR="00512913" w:rsidRPr="000D750B" w:rsidRDefault="00512913" w:rsidP="00512913">
      <w:pPr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№4</w:t>
      </w:r>
    </w:p>
    <w:p w:rsidR="00512913" w:rsidRPr="000D750B" w:rsidRDefault="00512913" w:rsidP="00512913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0D750B">
        <w:rPr>
          <w:b/>
          <w:color w:val="333333"/>
          <w:sz w:val="28"/>
          <w:szCs w:val="28"/>
        </w:rPr>
        <w:t>Классификация и набор характеристик</w:t>
      </w:r>
      <w:r w:rsidRPr="000D750B">
        <w:rPr>
          <w:b/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>элементов</w:t>
      </w:r>
      <w:r w:rsidRPr="000D750B">
        <w:rPr>
          <w:b/>
          <w:color w:val="333333"/>
          <w:sz w:val="28"/>
          <w:szCs w:val="28"/>
        </w:rPr>
        <w:t xml:space="preserve"> благоустройства</w:t>
      </w:r>
    </w:p>
    <w:p w:rsidR="00512913" w:rsidRPr="000D750B" w:rsidRDefault="00512913" w:rsidP="00512913">
      <w:pPr>
        <w:shd w:val="clear" w:color="auto" w:fill="FFFFFF"/>
        <w:spacing w:before="84"/>
        <w:rPr>
          <w:b/>
          <w:bCs/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0"/>
          <w:numId w:val="4"/>
        </w:numPr>
        <w:shd w:val="clear" w:color="auto" w:fill="FFFFFF"/>
        <w:spacing w:before="84"/>
        <w:rPr>
          <w:b/>
          <w:bCs/>
          <w:color w:val="333333"/>
          <w:sz w:val="28"/>
          <w:szCs w:val="28"/>
        </w:rPr>
      </w:pPr>
      <w:r w:rsidRPr="000D750B">
        <w:rPr>
          <w:b/>
          <w:bCs/>
          <w:color w:val="333333"/>
          <w:sz w:val="28"/>
          <w:szCs w:val="28"/>
        </w:rPr>
        <w:t>Класс "Строения"</w:t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"Жилое"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Занимаемая площадь</w:t>
      </w:r>
      <w:r w:rsidRPr="000D750B">
        <w:rPr>
          <w:color w:val="333333"/>
          <w:sz w:val="28"/>
          <w:szCs w:val="28"/>
        </w:rPr>
        <w:tab/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(МКД, ИЖС, Блокированный)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</w:t>
      </w:r>
      <w:proofErr w:type="gramStart"/>
      <w:r w:rsidRPr="000D750B">
        <w:rPr>
          <w:color w:val="333333"/>
          <w:sz w:val="28"/>
          <w:szCs w:val="28"/>
        </w:rPr>
        <w:t>Нежилое</w:t>
      </w:r>
      <w:proofErr w:type="gramEnd"/>
      <w:r w:rsidRPr="000D750B">
        <w:rPr>
          <w:color w:val="333333"/>
          <w:sz w:val="28"/>
          <w:szCs w:val="28"/>
        </w:rPr>
        <w:t xml:space="preserve"> капитальное"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Занимаемая площадь</w:t>
      </w:r>
      <w:r w:rsidRPr="000D750B">
        <w:rPr>
          <w:color w:val="333333"/>
          <w:sz w:val="28"/>
          <w:szCs w:val="28"/>
        </w:rPr>
        <w:tab/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proofErr w:type="gramStart"/>
      <w:r w:rsidRPr="000D750B">
        <w:rPr>
          <w:color w:val="333333"/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  <w:proofErr w:type="gramEnd"/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</w:t>
      </w:r>
      <w:proofErr w:type="gramStart"/>
      <w:r w:rsidRPr="000D750B">
        <w:rPr>
          <w:color w:val="333333"/>
          <w:sz w:val="28"/>
          <w:szCs w:val="28"/>
        </w:rPr>
        <w:t>Нежилое</w:t>
      </w:r>
      <w:proofErr w:type="gramEnd"/>
      <w:r w:rsidRPr="000D750B">
        <w:rPr>
          <w:color w:val="333333"/>
          <w:sz w:val="28"/>
          <w:szCs w:val="28"/>
        </w:rPr>
        <w:t xml:space="preserve"> некапитальное"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Занимаемая площадь</w:t>
      </w:r>
      <w:r w:rsidRPr="000D750B">
        <w:rPr>
          <w:color w:val="333333"/>
          <w:sz w:val="28"/>
          <w:szCs w:val="28"/>
        </w:rPr>
        <w:tab/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proofErr w:type="gramStart"/>
      <w:r w:rsidRPr="000D750B">
        <w:rPr>
          <w:color w:val="333333"/>
          <w:sz w:val="28"/>
          <w:szCs w:val="28"/>
        </w:rPr>
        <w:t>Тип (Торговый павильон, Гараж, Хозяйственный объект, Навес для автомобилей, Трансформаторная подстанция, Иное))</w:t>
      </w:r>
      <w:proofErr w:type="gramEnd"/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0"/>
          <w:numId w:val="4"/>
        </w:numPr>
        <w:shd w:val="clear" w:color="auto" w:fill="FFFFFF"/>
        <w:spacing w:before="84"/>
        <w:rPr>
          <w:b/>
          <w:bCs/>
          <w:color w:val="333333"/>
          <w:sz w:val="28"/>
          <w:szCs w:val="28"/>
        </w:rPr>
      </w:pPr>
      <w:r w:rsidRPr="000D750B">
        <w:rPr>
          <w:b/>
          <w:bCs/>
          <w:color w:val="333333"/>
          <w:sz w:val="28"/>
          <w:szCs w:val="28"/>
        </w:rPr>
        <w:t>Класс "Элементы озеленения"</w:t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"Газон"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(обыкновенный, партерный, разнотравный, луговой)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"Цветник"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 xml:space="preserve">Тип (Клумба, Горка, Палисадник, Подвесной, </w:t>
      </w:r>
      <w:proofErr w:type="gramStart"/>
      <w:r w:rsidRPr="000D750B">
        <w:rPr>
          <w:color w:val="333333"/>
          <w:sz w:val="28"/>
          <w:szCs w:val="28"/>
        </w:rPr>
        <w:t>Другое</w:t>
      </w:r>
      <w:proofErr w:type="gramEnd"/>
      <w:r w:rsidRPr="000D750B">
        <w:rPr>
          <w:color w:val="333333"/>
          <w:sz w:val="28"/>
          <w:szCs w:val="28"/>
        </w:rPr>
        <w:t>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Размер (до 0.5 метров, 0.5-1 метр, 1-2 метра, более 2 метров)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"Дерево"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Вид (</w:t>
      </w:r>
      <w:proofErr w:type="gramStart"/>
      <w:r w:rsidRPr="000D750B">
        <w:rPr>
          <w:color w:val="333333"/>
          <w:sz w:val="28"/>
          <w:szCs w:val="28"/>
        </w:rPr>
        <w:t>Вечнозеленое</w:t>
      </w:r>
      <w:proofErr w:type="gramEnd"/>
      <w:r w:rsidRPr="000D750B">
        <w:rPr>
          <w:color w:val="333333"/>
          <w:sz w:val="28"/>
          <w:szCs w:val="28"/>
        </w:rPr>
        <w:t>, Листопадное неплодовое, Листопадное плодовое)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Высота (до 1 метра, 1-2 метра, 2-4 метра, более 4 метров)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"Живая изгородь"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Протяженность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lastRenderedPageBreak/>
        <w:t>Состав (листопадные кустарники; вечнозеленые кустарники; цветущие; вьющиеся)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Высота (до 0.5 метров, 0.5 - 1 метр, 1 - 2 метра, более 2 метров)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Техника ухода (формированная; свободно растущая)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"Кустарник"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Вид (Листопадный, Вечнозеленый, Цветущий, Плодовый)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Высота (до 0.5 метров, 0.5 - 1 метр, 1 - 2 метра, более 2 метров)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"Вертикальное озеленение"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17BE8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17BE8">
        <w:rPr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17BE8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0"/>
          <w:numId w:val="4"/>
        </w:numPr>
        <w:shd w:val="clear" w:color="auto" w:fill="FFFFFF"/>
        <w:spacing w:before="84"/>
        <w:rPr>
          <w:b/>
          <w:bCs/>
          <w:color w:val="333333"/>
          <w:sz w:val="28"/>
          <w:szCs w:val="28"/>
        </w:rPr>
      </w:pPr>
      <w:r w:rsidRPr="000D750B">
        <w:rPr>
          <w:b/>
          <w:bCs/>
          <w:color w:val="333333"/>
          <w:sz w:val="28"/>
          <w:szCs w:val="28"/>
        </w:rPr>
        <w:t>Класс "</w:t>
      </w:r>
      <w:proofErr w:type="gramStart"/>
      <w:r w:rsidRPr="000D750B">
        <w:rPr>
          <w:b/>
          <w:bCs/>
          <w:color w:val="333333"/>
          <w:sz w:val="28"/>
          <w:szCs w:val="28"/>
        </w:rPr>
        <w:t>Плоскостные</w:t>
      </w:r>
      <w:proofErr w:type="gramEnd"/>
      <w:r w:rsidRPr="000D750B">
        <w:rPr>
          <w:b/>
          <w:bCs/>
          <w:color w:val="333333"/>
          <w:sz w:val="28"/>
          <w:szCs w:val="28"/>
        </w:rPr>
        <w:t xml:space="preserve"> и линейные"</w:t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</w:t>
      </w:r>
      <w:proofErr w:type="spellStart"/>
      <w:r w:rsidRPr="000D750B">
        <w:rPr>
          <w:color w:val="333333"/>
          <w:sz w:val="28"/>
          <w:szCs w:val="28"/>
        </w:rPr>
        <w:t>Автопарковка</w:t>
      </w:r>
      <w:proofErr w:type="spellEnd"/>
      <w:r w:rsidRPr="000D750B">
        <w:rPr>
          <w:color w:val="333333"/>
          <w:sz w:val="28"/>
          <w:szCs w:val="28"/>
        </w:rPr>
        <w:t>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Количество парковочных мест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Количество выделенных парковочных мест для инвалидов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Покрытие (Асфальт, Бетон, Брусчатка, Газонная решетка, Грунт,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Наличие обозначения (Разметка и знак, Только разметка, Только знак, Отсутствует)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Габариты места парковки (ширина)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"Детская площадка"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Покрытие (Грунт, Газон, Полимерное, Плиточное,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Возрастная группа (от 3 до 6 лет; от 7 до 16 лет; универсальная)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"Площадка для выгула собак"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восстановления)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Наличие ограждения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"Спортивная площадка"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lastRenderedPageBreak/>
        <w:t>Покрытие (Асфальт, Бетон, Брусчатка, Газон, Грунт, Полимерное покрытие,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proofErr w:type="gramStart"/>
      <w:r w:rsidRPr="000D750B">
        <w:rPr>
          <w:color w:val="333333"/>
          <w:sz w:val="28"/>
          <w:szCs w:val="28"/>
        </w:rPr>
        <w:t>Вид спорта (Футбол, Теннис, Волейбол, Хоккей, Баскетбол, Экстремальный вид спорта, Другое)</w:t>
      </w:r>
      <w:proofErr w:type="gramEnd"/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 xml:space="preserve">Освещение спортивной зоны (Специальное освещение, Только за счет </w:t>
      </w:r>
      <w:proofErr w:type="spellStart"/>
      <w:r w:rsidRPr="000D750B">
        <w:rPr>
          <w:color w:val="333333"/>
          <w:sz w:val="28"/>
          <w:szCs w:val="28"/>
        </w:rPr>
        <w:t>общедворовых</w:t>
      </w:r>
      <w:proofErr w:type="spellEnd"/>
      <w:r w:rsidRPr="000D750B">
        <w:rPr>
          <w:color w:val="333333"/>
          <w:sz w:val="28"/>
          <w:szCs w:val="28"/>
        </w:rPr>
        <w:t xml:space="preserve"> фонарей, Освещение отсутствует)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"Велодорожка"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Ширина дорожки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Покрытие (Асфальт, Бетон, Брусчатка, Грунт, Полимерное покрытие, Иное)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"Контейнерная площадка"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Покрытие (Асфальт, Бетон, Грунт,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Наличие места для КГО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Количество контейнеров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</w:t>
      </w:r>
      <w:proofErr w:type="spellStart"/>
      <w:r w:rsidRPr="000D750B">
        <w:rPr>
          <w:color w:val="333333"/>
          <w:sz w:val="28"/>
          <w:szCs w:val="28"/>
        </w:rPr>
        <w:t>Велопарковка</w:t>
      </w:r>
      <w:proofErr w:type="spellEnd"/>
      <w:r w:rsidRPr="000D750B">
        <w:rPr>
          <w:color w:val="333333"/>
          <w:sz w:val="28"/>
          <w:szCs w:val="28"/>
        </w:rPr>
        <w:t>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Количество парковочных мест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"Тротуар"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Ширина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Покрытие (Асфальт, Бетон, Плитка, Брусчатка,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Фотографии повреждений покрытия с линейкой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0"/>
          <w:numId w:val="4"/>
        </w:numPr>
        <w:shd w:val="clear" w:color="auto" w:fill="FFFFFF"/>
        <w:spacing w:before="84"/>
        <w:rPr>
          <w:b/>
          <w:bCs/>
          <w:color w:val="333333"/>
          <w:sz w:val="28"/>
          <w:szCs w:val="28"/>
        </w:rPr>
      </w:pPr>
      <w:r w:rsidRPr="000D750B">
        <w:rPr>
          <w:b/>
          <w:bCs/>
          <w:color w:val="333333"/>
          <w:sz w:val="28"/>
          <w:szCs w:val="28"/>
        </w:rPr>
        <w:t>Класс "МАФ"</w:t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"Накопитель ТКО"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(Контейнер, Бункер, Урна)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Пластик, Бетон,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Вместимость, куб.</w:t>
      </w:r>
      <w:proofErr w:type="gramStart"/>
      <w:r w:rsidRPr="000D750B">
        <w:rPr>
          <w:color w:val="333333"/>
          <w:sz w:val="28"/>
          <w:szCs w:val="28"/>
        </w:rPr>
        <w:t>м</w:t>
      </w:r>
      <w:proofErr w:type="gramEnd"/>
      <w:r w:rsidRPr="000D750B">
        <w:rPr>
          <w:color w:val="333333"/>
          <w:sz w:val="28"/>
          <w:szCs w:val="28"/>
        </w:rPr>
        <w:t>.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lastRenderedPageBreak/>
        <w:t>Подкласс "Оснащение детских площадок"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proofErr w:type="gramStart"/>
      <w:r w:rsidRPr="000D750B">
        <w:rPr>
          <w:color w:val="333333"/>
          <w:sz w:val="28"/>
          <w:szCs w:val="28"/>
        </w:rPr>
        <w:t>Тип (Песочница, Карусель, Качели, Горка, Качалка, Домик, Балансир, Комплексный объект, Иное)</w:t>
      </w:r>
      <w:proofErr w:type="gramEnd"/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опор (Металл,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сидения (Металл,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подвеса (Веревочный подвес, Цепной подвес, Жесткий подвес,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"Скамья"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Ширина (сантиметров)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Бетон,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Наличие спинки (Есть, Нет)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"Стол"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Размер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Форма (</w:t>
      </w:r>
      <w:proofErr w:type="gramStart"/>
      <w:r w:rsidRPr="000D750B">
        <w:rPr>
          <w:color w:val="333333"/>
          <w:sz w:val="28"/>
          <w:szCs w:val="28"/>
        </w:rPr>
        <w:t>прямоугольный</w:t>
      </w:r>
      <w:proofErr w:type="gramEnd"/>
      <w:r w:rsidRPr="000D750B">
        <w:rPr>
          <w:color w:val="333333"/>
          <w:sz w:val="28"/>
          <w:szCs w:val="28"/>
        </w:rPr>
        <w:t>, круглый)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Назначение (шахматный стол, теннисный, декоративный, универсальный)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Бетон,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"Спортивный инвентарь"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"Беседка"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lastRenderedPageBreak/>
        <w:t>Подкласс "Терраса"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"Навес"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Площадь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"Фонтан"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Размер (до 0.5 метров, 0.5 - 1 метр, 1 - 2 метра, более 2 метров)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Бетон,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"Спортивный инвентарь"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0"/>
          <w:numId w:val="4"/>
        </w:numPr>
        <w:shd w:val="clear" w:color="auto" w:fill="FFFFFF"/>
        <w:spacing w:before="84"/>
        <w:rPr>
          <w:b/>
          <w:color w:val="333333"/>
          <w:sz w:val="28"/>
          <w:szCs w:val="28"/>
        </w:rPr>
      </w:pPr>
      <w:r w:rsidRPr="000D750B">
        <w:rPr>
          <w:b/>
          <w:color w:val="333333"/>
          <w:sz w:val="28"/>
          <w:szCs w:val="28"/>
        </w:rPr>
        <w:t>Класс «Иное»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"Пандус"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sz w:val="28"/>
          <w:szCs w:val="28"/>
        </w:rPr>
      </w:pPr>
      <w:r w:rsidRPr="000D750B">
        <w:rPr>
          <w:color w:val="333333"/>
          <w:sz w:val="28"/>
          <w:szCs w:val="28"/>
        </w:rPr>
        <w:t>Ширина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sz w:val="28"/>
          <w:szCs w:val="28"/>
        </w:rPr>
      </w:pPr>
      <w:r w:rsidRPr="000D750B">
        <w:rPr>
          <w:color w:val="333333"/>
          <w:sz w:val="28"/>
          <w:szCs w:val="28"/>
        </w:rPr>
        <w:t>Перепад высот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sz w:val="28"/>
          <w:szCs w:val="28"/>
        </w:rPr>
      </w:pPr>
      <w:r w:rsidRPr="000D750B">
        <w:rPr>
          <w:color w:val="333333"/>
          <w:sz w:val="28"/>
          <w:szCs w:val="28"/>
        </w:rPr>
        <w:t>Покрытие (Бетон, Дерево, Металл,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Является ли откидным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"Устройство преграждения пути"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Ширина проезда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устройства (Шлагбаум, Ворота, Цепь, Парковочный столбик,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Дерево, Бетон, Пластик,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Механизация (</w:t>
      </w:r>
      <w:proofErr w:type="gramStart"/>
      <w:r w:rsidRPr="000D750B">
        <w:rPr>
          <w:color w:val="333333"/>
          <w:sz w:val="28"/>
          <w:szCs w:val="28"/>
        </w:rPr>
        <w:t>Автоматический</w:t>
      </w:r>
      <w:proofErr w:type="gramEnd"/>
      <w:r w:rsidRPr="000D750B">
        <w:rPr>
          <w:color w:val="333333"/>
          <w:sz w:val="28"/>
          <w:szCs w:val="28"/>
        </w:rPr>
        <w:t>, Ручной, Иное)</w:t>
      </w:r>
    </w:p>
    <w:p w:rsidR="00512913" w:rsidRPr="00017BE8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17BE8">
        <w:rPr>
          <w:color w:val="333333"/>
          <w:sz w:val="28"/>
          <w:szCs w:val="28"/>
        </w:rPr>
        <w:t>Состояние (Отличное, Требует обслуживание, Требует ремонта)</w:t>
      </w:r>
      <w:r w:rsidRPr="00017BE8">
        <w:rPr>
          <w:color w:val="333333"/>
          <w:sz w:val="28"/>
          <w:szCs w:val="28"/>
        </w:rPr>
        <w:br/>
      </w: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"Светильник"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lastRenderedPageBreak/>
        <w:t xml:space="preserve">Тип (Ртутный, </w:t>
      </w:r>
      <w:proofErr w:type="spellStart"/>
      <w:r w:rsidRPr="000D750B">
        <w:rPr>
          <w:color w:val="333333"/>
          <w:sz w:val="28"/>
          <w:szCs w:val="28"/>
        </w:rPr>
        <w:t>Галогеновый</w:t>
      </w:r>
      <w:proofErr w:type="spellEnd"/>
      <w:r w:rsidRPr="000D750B">
        <w:rPr>
          <w:color w:val="333333"/>
          <w:sz w:val="28"/>
          <w:szCs w:val="28"/>
        </w:rPr>
        <w:t xml:space="preserve">, </w:t>
      </w:r>
      <w:proofErr w:type="spellStart"/>
      <w:r w:rsidRPr="000D750B">
        <w:rPr>
          <w:color w:val="333333"/>
          <w:sz w:val="28"/>
          <w:szCs w:val="28"/>
        </w:rPr>
        <w:t>Люминисцентный</w:t>
      </w:r>
      <w:proofErr w:type="spellEnd"/>
      <w:r w:rsidRPr="000D750B">
        <w:rPr>
          <w:color w:val="333333"/>
          <w:sz w:val="28"/>
          <w:szCs w:val="28"/>
        </w:rPr>
        <w:t>, Накаливания, Светодиодный,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 xml:space="preserve">Высота опоры (менее 3 метров, 3-5 метров, 5-7 метров, </w:t>
      </w:r>
      <w:proofErr w:type="gramStart"/>
      <w:r w:rsidRPr="000D750B">
        <w:rPr>
          <w:color w:val="333333"/>
          <w:sz w:val="28"/>
          <w:szCs w:val="28"/>
        </w:rPr>
        <w:t>настенный</w:t>
      </w:r>
      <w:proofErr w:type="gramEnd"/>
      <w:r w:rsidRPr="000D750B">
        <w:rPr>
          <w:color w:val="333333"/>
          <w:sz w:val="28"/>
          <w:szCs w:val="28"/>
        </w:rPr>
        <w:t>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"Информационный стенд"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Назначение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"Ограждение"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Протяженность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Материал (Металл, Бетон, Пластик, Дерево,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(</w:t>
      </w:r>
      <w:proofErr w:type="gramStart"/>
      <w:r w:rsidRPr="000D750B">
        <w:rPr>
          <w:color w:val="333333"/>
          <w:sz w:val="28"/>
          <w:szCs w:val="28"/>
        </w:rPr>
        <w:t>Сплошное</w:t>
      </w:r>
      <w:proofErr w:type="gramEnd"/>
      <w:r w:rsidRPr="000D750B">
        <w:rPr>
          <w:color w:val="333333"/>
          <w:sz w:val="28"/>
          <w:szCs w:val="28"/>
        </w:rPr>
        <w:t>, С просветами)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"Водоем"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(Пруд, Каскад, Ручей,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pStyle w:val="a3"/>
        <w:shd w:val="clear" w:color="auto" w:fill="FFFFFF"/>
        <w:spacing w:before="84"/>
        <w:ind w:left="1418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Люк подземных коммуникаций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люка (Коммуникации связи, Канализационный колодец, Колодец водоснабжения, Иное)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pStyle w:val="a3"/>
        <w:numPr>
          <w:ilvl w:val="1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Подкласс "Опоры ЛЭП"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 xml:space="preserve">Высота опоры (менее 3 метров, 3-5 метров, 5-7 метров, </w:t>
      </w:r>
      <w:proofErr w:type="gramStart"/>
      <w:r w:rsidRPr="000D750B">
        <w:rPr>
          <w:color w:val="333333"/>
          <w:sz w:val="28"/>
          <w:szCs w:val="28"/>
        </w:rPr>
        <w:t>настенный</w:t>
      </w:r>
      <w:proofErr w:type="gramEnd"/>
      <w:r w:rsidRPr="000D750B">
        <w:rPr>
          <w:color w:val="333333"/>
          <w:sz w:val="28"/>
          <w:szCs w:val="28"/>
        </w:rPr>
        <w:t>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Тип опоры (Металлическая опора, Деревянная опора, Бетонная опора, Иное)</w:t>
      </w:r>
    </w:p>
    <w:p w:rsidR="00512913" w:rsidRPr="000D750B" w:rsidRDefault="00512913" w:rsidP="00512913">
      <w:pPr>
        <w:pStyle w:val="a3"/>
        <w:numPr>
          <w:ilvl w:val="2"/>
          <w:numId w:val="4"/>
        </w:numPr>
        <w:shd w:val="clear" w:color="auto" w:fill="FFFFFF"/>
        <w:spacing w:before="84"/>
        <w:ind w:left="1418" w:hanging="698"/>
        <w:rPr>
          <w:color w:val="333333"/>
          <w:sz w:val="28"/>
          <w:szCs w:val="28"/>
        </w:rPr>
      </w:pPr>
      <w:r w:rsidRPr="000D750B">
        <w:rPr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12913" w:rsidRPr="000D750B" w:rsidRDefault="00512913" w:rsidP="00512913">
      <w:pPr>
        <w:shd w:val="clear" w:color="auto" w:fill="FFFFFF"/>
        <w:spacing w:before="84"/>
        <w:rPr>
          <w:color w:val="333333"/>
          <w:sz w:val="28"/>
          <w:szCs w:val="28"/>
        </w:rPr>
      </w:pPr>
    </w:p>
    <w:p w:rsidR="005D27EF" w:rsidRPr="005D27EF" w:rsidRDefault="005D27EF" w:rsidP="005D27EF">
      <w:pPr>
        <w:pStyle w:val="a3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73377" w:rsidRPr="00D11967" w:rsidRDefault="00E73377" w:rsidP="00E733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43F8" w:rsidRDefault="001115E8"/>
    <w:sectPr w:rsidR="008643F8" w:rsidSect="005129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4B4"/>
    <w:multiLevelType w:val="hybridMultilevel"/>
    <w:tmpl w:val="13E6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96D171B"/>
    <w:multiLevelType w:val="hybridMultilevel"/>
    <w:tmpl w:val="BF4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A3517"/>
    <w:multiLevelType w:val="hybridMultilevel"/>
    <w:tmpl w:val="BF4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FD4C30"/>
    <w:multiLevelType w:val="multilevel"/>
    <w:tmpl w:val="AED0DA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77"/>
    <w:rsid w:val="001115E8"/>
    <w:rsid w:val="003C7DDE"/>
    <w:rsid w:val="00512913"/>
    <w:rsid w:val="005D27EF"/>
    <w:rsid w:val="0085751F"/>
    <w:rsid w:val="00E73377"/>
    <w:rsid w:val="00F454DF"/>
    <w:rsid w:val="00FB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EF"/>
    <w:pPr>
      <w:ind w:left="720"/>
      <w:contextualSpacing/>
    </w:pPr>
  </w:style>
  <w:style w:type="character" w:styleId="a4">
    <w:name w:val="Hyperlink"/>
    <w:uiPriority w:val="99"/>
    <w:unhideWhenUsed/>
    <w:rsid w:val="00512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rsalimkino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2017-09-05T04:07:00Z</cp:lastPrinted>
  <dcterms:created xsi:type="dcterms:W3CDTF">2017-08-30T08:10:00Z</dcterms:created>
  <dcterms:modified xsi:type="dcterms:W3CDTF">2017-09-05T04:08:00Z</dcterms:modified>
</cp:coreProperties>
</file>